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C74" w:rsidRPr="00514C74" w:rsidRDefault="0069075E" w:rsidP="00514C74">
      <w:pPr>
        <w:rPr>
          <w:sz w:val="28"/>
          <w:szCs w:val="28"/>
          <w:lang w:val="kk-KZ"/>
        </w:rPr>
      </w:pPr>
      <w:r w:rsidRPr="00514C74">
        <w:rPr>
          <w:b/>
          <w:sz w:val="28"/>
          <w:szCs w:val="28"/>
          <w:lang w:val="kk-KZ"/>
        </w:rPr>
        <w:t xml:space="preserve">«Қазақстан Республикасында АИТВ-инфекциясының алдын алу жөніндегі 2023-2026 жылдарға арналған шараларды іске асыру туралы» жол картасын бекіту туралы </w:t>
      </w:r>
      <w:r w:rsidRPr="00514C74">
        <w:rPr>
          <w:sz w:val="28"/>
          <w:szCs w:val="28"/>
          <w:lang w:val="kk-KZ"/>
        </w:rPr>
        <w:t xml:space="preserve">Денсаулық сақтау министрінің </w:t>
      </w:r>
      <w:r w:rsidR="00514C74" w:rsidRPr="00514C74">
        <w:rPr>
          <w:sz w:val="28"/>
          <w:szCs w:val="28"/>
          <w:lang w:val="kk-KZ"/>
        </w:rPr>
        <w:t>16.03.2023</w:t>
      </w:r>
      <w:r w:rsidR="00514C74">
        <w:rPr>
          <w:sz w:val="28"/>
          <w:szCs w:val="28"/>
          <w:lang w:val="kk-KZ"/>
        </w:rPr>
        <w:t xml:space="preserve">ж. </w:t>
      </w:r>
      <w:r w:rsidR="00514C74" w:rsidRPr="00514C74">
        <w:rPr>
          <w:sz w:val="28"/>
          <w:szCs w:val="28"/>
          <w:lang w:val="kk-KZ"/>
        </w:rPr>
        <w:t xml:space="preserve">№ 155 </w:t>
      </w:r>
      <w:r w:rsidR="00514C74">
        <w:rPr>
          <w:sz w:val="28"/>
          <w:szCs w:val="28"/>
          <w:lang w:val="kk-KZ"/>
        </w:rPr>
        <w:t>бұйрығы.</w:t>
      </w:r>
      <w:r w:rsidR="00514C74" w:rsidRPr="00514C74">
        <w:rPr>
          <w:sz w:val="28"/>
          <w:szCs w:val="28"/>
          <w:lang w:val="kk-KZ"/>
        </w:rPr>
        <w:t xml:space="preserve"> </w:t>
      </w:r>
    </w:p>
    <w:p w:rsidR="0069075E" w:rsidRPr="0069075E" w:rsidRDefault="0069075E" w:rsidP="0069075E">
      <w:pPr>
        <w:jc w:val="center"/>
        <w:rPr>
          <w:sz w:val="28"/>
          <w:szCs w:val="28"/>
          <w:lang w:val="kk-KZ"/>
        </w:rPr>
      </w:pPr>
    </w:p>
    <w:p w:rsidR="0069075E" w:rsidRDefault="0069075E" w:rsidP="0069075E">
      <w:pPr>
        <w:jc w:val="both"/>
        <w:rPr>
          <w:kern w:val="36"/>
          <w:sz w:val="28"/>
          <w:szCs w:val="28"/>
          <w:lang w:val="kk-KZ"/>
        </w:rPr>
      </w:pPr>
    </w:p>
    <w:p w:rsidR="0069075E" w:rsidRDefault="0069075E" w:rsidP="0069075E">
      <w:pPr>
        <w:ind w:firstLine="708"/>
        <w:jc w:val="both"/>
        <w:rPr>
          <w:sz w:val="28"/>
          <w:szCs w:val="28"/>
          <w:lang w:val="kk-KZ"/>
        </w:rPr>
      </w:pPr>
      <w:r>
        <w:rPr>
          <w:sz w:val="28"/>
          <w:szCs w:val="28"/>
          <w:lang w:val="kk-KZ"/>
        </w:rPr>
        <w:t xml:space="preserve">Қазақстан Республикасы Денсаулық сақтау министрінің 2022 жылғы 28 қыркүйектегі № 842 «Қазақстан Республикасының министрі, аппарат басшысы, бірінші вице-министрі және денсаулық сақтау вице-министрлері арасында  міндеттерді бөлу туралы» бұйрыққа сәйкес </w:t>
      </w:r>
      <w:r>
        <w:rPr>
          <w:b/>
          <w:sz w:val="28"/>
          <w:szCs w:val="28"/>
          <w:lang w:val="kk-KZ"/>
        </w:rPr>
        <w:t>БҰЙЫРАМЫН:</w:t>
      </w:r>
    </w:p>
    <w:p w:rsidR="0069075E" w:rsidRDefault="0069075E" w:rsidP="0069075E">
      <w:pPr>
        <w:ind w:firstLine="708"/>
        <w:jc w:val="both"/>
        <w:rPr>
          <w:sz w:val="28"/>
          <w:szCs w:val="28"/>
          <w:lang w:val="kk-KZ"/>
        </w:rPr>
      </w:pPr>
      <w:r>
        <w:rPr>
          <w:sz w:val="28"/>
          <w:szCs w:val="28"/>
          <w:lang w:val="kk-KZ"/>
        </w:rPr>
        <w:t>1. Осы бұйрыққа қосымшаға сәйкес «Қазақстан Республикасында АИТВ-инфекциясының алдын алу жөніндегі 2023-2026 жылдарға арналған шараларды іске асыру туралы» жол картасы (бұдан әрі – Жол картасы) бекітілсін.</w:t>
      </w:r>
    </w:p>
    <w:p w:rsidR="0069075E" w:rsidRDefault="0069075E" w:rsidP="0069075E">
      <w:pPr>
        <w:ind w:firstLine="708"/>
        <w:jc w:val="both"/>
        <w:rPr>
          <w:sz w:val="28"/>
          <w:szCs w:val="28"/>
          <w:lang w:val="kk-KZ"/>
        </w:rPr>
      </w:pPr>
      <w:r>
        <w:rPr>
          <w:sz w:val="28"/>
          <w:szCs w:val="28"/>
          <w:lang w:val="kk-KZ"/>
        </w:rPr>
        <w:t>2. Қазақстан Республикасы Денсаулық сақтау министрлігінің Медициналық көмекті ұйымдастыру, Ғылым және адами ресурстар департаменттері, Қазақстан Республикасы Денсаулық сақтау министрлігінің «Қазақ дерматология және инфекциялық аурулар ғылыми орталығы» шаруашылық жүргізу құқығындағы республикалық мемлекеттік кәсіпорны Қазақстан Республикасы Денсаулық сақтау министрлігінің Санитариялық-эпидемиологиялық бақылау комитетіне (бұдан әрі – Комитет) Жол картасындағы орындалу мерзімдеріне сәйкес ақпарат ұсынуды қамтамасыз етсін.</w:t>
      </w:r>
    </w:p>
    <w:p w:rsidR="0069075E" w:rsidRDefault="0069075E" w:rsidP="0069075E">
      <w:pPr>
        <w:ind w:firstLine="708"/>
        <w:jc w:val="both"/>
        <w:rPr>
          <w:sz w:val="28"/>
          <w:szCs w:val="28"/>
          <w:lang w:val="kk-KZ"/>
        </w:rPr>
      </w:pPr>
      <w:r>
        <w:rPr>
          <w:sz w:val="28"/>
          <w:szCs w:val="28"/>
          <w:lang w:val="kk-KZ"/>
        </w:rPr>
        <w:t>3. Комитет жыл сайын, әр есепті жылдың 20 қаңтарына қарай Жол картасының орындалуына мониторинг жүргізуді, Денсаулық сақтау вице-министріне ақпарат беруді қамтамасыз етсін.</w:t>
      </w:r>
    </w:p>
    <w:p w:rsidR="0069075E" w:rsidRDefault="0069075E" w:rsidP="0069075E">
      <w:pPr>
        <w:ind w:firstLine="708"/>
        <w:jc w:val="both"/>
        <w:rPr>
          <w:sz w:val="28"/>
          <w:szCs w:val="28"/>
          <w:lang w:val="kk-KZ"/>
        </w:rPr>
      </w:pPr>
      <w:r>
        <w:rPr>
          <w:sz w:val="28"/>
          <w:szCs w:val="28"/>
          <w:lang w:val="kk-KZ"/>
        </w:rPr>
        <w:t>4. Осы бұйрықтың орындалуын бақылау Комитет төрағасына жүктелсін.</w:t>
      </w:r>
    </w:p>
    <w:p w:rsidR="0069075E" w:rsidRDefault="0069075E" w:rsidP="0069075E">
      <w:pPr>
        <w:ind w:firstLine="708"/>
        <w:jc w:val="both"/>
        <w:rPr>
          <w:sz w:val="28"/>
          <w:szCs w:val="28"/>
          <w:lang w:val="kk-KZ"/>
        </w:rPr>
      </w:pPr>
      <w:r>
        <w:rPr>
          <w:sz w:val="28"/>
          <w:szCs w:val="28"/>
          <w:lang w:val="kk-KZ"/>
        </w:rPr>
        <w:t>5. Осы бұйрық қол қойылған күннен бастап күшіне енеді.</w:t>
      </w:r>
    </w:p>
    <w:p w:rsidR="0069075E" w:rsidRDefault="0069075E" w:rsidP="0069075E">
      <w:pPr>
        <w:rPr>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6"/>
      </w:tblGrid>
      <w:tr w:rsidR="0069075E" w:rsidTr="0069075E">
        <w:tc>
          <w:tcPr>
            <w:tcW w:w="4813" w:type="dxa"/>
            <w:hideMark/>
          </w:tcPr>
          <w:p w:rsidR="0069075E" w:rsidRDefault="0069075E">
            <w:pPr>
              <w:jc w:val="center"/>
              <w:rPr>
                <w:b/>
                <w:sz w:val="28"/>
                <w:szCs w:val="28"/>
                <w:lang w:val="kk-KZ"/>
              </w:rPr>
            </w:pPr>
            <w:proofErr w:type="spellStart"/>
            <w:r>
              <w:rPr>
                <w:b/>
                <w:sz w:val="28"/>
                <w:szCs w:val="28"/>
              </w:rPr>
              <w:t>Қазақстан</w:t>
            </w:r>
            <w:proofErr w:type="spellEnd"/>
            <w:r>
              <w:rPr>
                <w:b/>
                <w:sz w:val="28"/>
                <w:szCs w:val="28"/>
              </w:rPr>
              <w:t xml:space="preserve"> </w:t>
            </w:r>
            <w:proofErr w:type="spellStart"/>
            <w:r>
              <w:rPr>
                <w:b/>
                <w:sz w:val="28"/>
                <w:szCs w:val="28"/>
              </w:rPr>
              <w:t>Республикасының</w:t>
            </w:r>
            <w:proofErr w:type="spellEnd"/>
            <w:r>
              <w:rPr>
                <w:b/>
                <w:sz w:val="28"/>
                <w:szCs w:val="28"/>
              </w:rPr>
              <w:t xml:space="preserve"> </w:t>
            </w:r>
            <w:proofErr w:type="spellStart"/>
            <w:r>
              <w:rPr>
                <w:b/>
                <w:sz w:val="28"/>
                <w:szCs w:val="28"/>
              </w:rPr>
              <w:t>Денсаулық</w:t>
            </w:r>
            <w:proofErr w:type="spellEnd"/>
            <w:r>
              <w:rPr>
                <w:b/>
                <w:sz w:val="28"/>
                <w:szCs w:val="28"/>
              </w:rPr>
              <w:t xml:space="preserve"> </w:t>
            </w:r>
            <w:proofErr w:type="spellStart"/>
            <w:r>
              <w:rPr>
                <w:b/>
                <w:sz w:val="28"/>
                <w:szCs w:val="28"/>
              </w:rPr>
              <w:t>сақтау</w:t>
            </w:r>
            <w:proofErr w:type="spellEnd"/>
            <w:r>
              <w:rPr>
                <w:b/>
                <w:sz w:val="28"/>
                <w:szCs w:val="28"/>
              </w:rPr>
              <w:t xml:space="preserve"> </w:t>
            </w:r>
            <w:r>
              <w:rPr>
                <w:b/>
                <w:sz w:val="28"/>
                <w:szCs w:val="28"/>
                <w:lang w:val="kk-KZ"/>
              </w:rPr>
              <w:t>в</w:t>
            </w:r>
            <w:proofErr w:type="spellStart"/>
            <w:r>
              <w:rPr>
                <w:b/>
                <w:sz w:val="28"/>
                <w:szCs w:val="28"/>
              </w:rPr>
              <w:t>ице-министрі</w:t>
            </w:r>
            <w:proofErr w:type="spellEnd"/>
            <w:r>
              <w:rPr>
                <w:b/>
                <w:sz w:val="28"/>
                <w:szCs w:val="28"/>
                <w:lang w:val="kk-KZ"/>
              </w:rPr>
              <w:t xml:space="preserve"> -</w:t>
            </w:r>
          </w:p>
          <w:p w:rsidR="0069075E" w:rsidRDefault="0069075E">
            <w:pPr>
              <w:jc w:val="center"/>
              <w:rPr>
                <w:b/>
                <w:sz w:val="28"/>
                <w:szCs w:val="28"/>
              </w:rPr>
            </w:pPr>
            <w:r>
              <w:rPr>
                <w:b/>
                <w:sz w:val="28"/>
                <w:szCs w:val="28"/>
                <w:lang w:val="kk-KZ"/>
              </w:rPr>
              <w:t xml:space="preserve"> </w:t>
            </w:r>
            <w:proofErr w:type="spellStart"/>
            <w:r>
              <w:rPr>
                <w:b/>
                <w:sz w:val="28"/>
                <w:szCs w:val="28"/>
              </w:rPr>
              <w:t>Қазақстан</w:t>
            </w:r>
            <w:proofErr w:type="spellEnd"/>
            <w:r>
              <w:rPr>
                <w:b/>
                <w:sz w:val="28"/>
                <w:szCs w:val="28"/>
              </w:rPr>
              <w:t xml:space="preserve"> </w:t>
            </w:r>
            <w:proofErr w:type="spellStart"/>
            <w:r>
              <w:rPr>
                <w:b/>
                <w:sz w:val="28"/>
                <w:szCs w:val="28"/>
              </w:rPr>
              <w:t>Республикасының</w:t>
            </w:r>
            <w:proofErr w:type="spellEnd"/>
          </w:p>
          <w:p w:rsidR="0069075E" w:rsidRDefault="0069075E">
            <w:pPr>
              <w:jc w:val="center"/>
              <w:rPr>
                <w:b/>
                <w:sz w:val="28"/>
                <w:szCs w:val="28"/>
              </w:rPr>
            </w:pPr>
            <w:r>
              <w:rPr>
                <w:b/>
                <w:sz w:val="28"/>
                <w:szCs w:val="28"/>
              </w:rPr>
              <w:t xml:space="preserve">Бас </w:t>
            </w:r>
            <w:proofErr w:type="spellStart"/>
            <w:r>
              <w:rPr>
                <w:b/>
                <w:sz w:val="28"/>
                <w:szCs w:val="28"/>
              </w:rPr>
              <w:t>мемлекеттік</w:t>
            </w:r>
            <w:proofErr w:type="spellEnd"/>
            <w:r>
              <w:rPr>
                <w:b/>
                <w:sz w:val="28"/>
                <w:szCs w:val="28"/>
              </w:rPr>
              <w:t xml:space="preserve"> </w:t>
            </w:r>
          </w:p>
          <w:p w:rsidR="0069075E" w:rsidRDefault="0069075E">
            <w:pPr>
              <w:jc w:val="center"/>
              <w:rPr>
                <w:b/>
                <w:sz w:val="28"/>
                <w:szCs w:val="28"/>
                <w:lang w:val="kk-KZ"/>
              </w:rPr>
            </w:pPr>
            <w:proofErr w:type="spellStart"/>
            <w:r>
              <w:rPr>
                <w:b/>
                <w:sz w:val="28"/>
                <w:szCs w:val="28"/>
              </w:rPr>
              <w:t>санитариялық</w:t>
            </w:r>
            <w:proofErr w:type="spellEnd"/>
            <w:r>
              <w:rPr>
                <w:b/>
                <w:sz w:val="28"/>
                <w:szCs w:val="28"/>
              </w:rPr>
              <w:t xml:space="preserve"> </w:t>
            </w:r>
            <w:proofErr w:type="spellStart"/>
            <w:r>
              <w:rPr>
                <w:b/>
                <w:sz w:val="28"/>
                <w:szCs w:val="28"/>
              </w:rPr>
              <w:t>дәрігері</w:t>
            </w:r>
            <w:proofErr w:type="spellEnd"/>
          </w:p>
        </w:tc>
        <w:tc>
          <w:tcPr>
            <w:tcW w:w="4814" w:type="dxa"/>
          </w:tcPr>
          <w:p w:rsidR="0069075E" w:rsidRDefault="0069075E">
            <w:pPr>
              <w:jc w:val="both"/>
              <w:rPr>
                <w:b/>
                <w:sz w:val="28"/>
                <w:szCs w:val="28"/>
              </w:rPr>
            </w:pPr>
          </w:p>
          <w:p w:rsidR="0069075E" w:rsidRDefault="0069075E">
            <w:pPr>
              <w:jc w:val="both"/>
              <w:rPr>
                <w:b/>
                <w:sz w:val="28"/>
                <w:szCs w:val="28"/>
              </w:rPr>
            </w:pPr>
          </w:p>
          <w:p w:rsidR="0069075E" w:rsidRDefault="0069075E">
            <w:pPr>
              <w:jc w:val="both"/>
              <w:rPr>
                <w:b/>
                <w:sz w:val="28"/>
                <w:szCs w:val="28"/>
              </w:rPr>
            </w:pPr>
          </w:p>
          <w:p w:rsidR="0069075E" w:rsidRDefault="0069075E">
            <w:pPr>
              <w:jc w:val="both"/>
              <w:rPr>
                <w:b/>
                <w:sz w:val="28"/>
                <w:szCs w:val="28"/>
              </w:rPr>
            </w:pPr>
          </w:p>
          <w:p w:rsidR="0069075E" w:rsidRDefault="0069075E">
            <w:pPr>
              <w:jc w:val="both"/>
              <w:rPr>
                <w:sz w:val="28"/>
                <w:szCs w:val="28"/>
                <w:lang w:val="kk-KZ"/>
              </w:rPr>
            </w:pPr>
            <w:r>
              <w:rPr>
                <w:b/>
                <w:sz w:val="28"/>
                <w:szCs w:val="28"/>
                <w:lang w:val="kk-KZ"/>
              </w:rPr>
              <w:t xml:space="preserve">                          </w:t>
            </w:r>
            <w:r>
              <w:rPr>
                <w:b/>
                <w:sz w:val="28"/>
                <w:szCs w:val="28"/>
              </w:rPr>
              <w:t xml:space="preserve">А. </w:t>
            </w:r>
            <w:proofErr w:type="spellStart"/>
            <w:r>
              <w:rPr>
                <w:b/>
                <w:sz w:val="28"/>
                <w:szCs w:val="28"/>
              </w:rPr>
              <w:t>Есмағамбетова</w:t>
            </w:r>
            <w:proofErr w:type="spellEnd"/>
          </w:p>
        </w:tc>
      </w:tr>
    </w:tbl>
    <w:p w:rsidR="006033FB" w:rsidRDefault="006033FB" w:rsidP="003F6C6F">
      <w:pPr>
        <w:widowControl w:val="0"/>
        <w:tabs>
          <w:tab w:val="left" w:pos="426"/>
        </w:tabs>
        <w:suppressAutoHyphens/>
        <w:overflowPunct/>
        <w:autoSpaceDE/>
        <w:adjustRightInd/>
        <w:ind w:firstLine="709"/>
        <w:jc w:val="both"/>
        <w:rPr>
          <w:rFonts w:eastAsia="SimSun"/>
          <w:bCs/>
          <w:kern w:val="44"/>
          <w:sz w:val="28"/>
          <w:szCs w:val="28"/>
          <w:lang w:eastAsia="hi-IN" w:bidi="hi-IN"/>
        </w:rPr>
      </w:pPr>
    </w:p>
    <w:p w:rsidR="006033FB" w:rsidRDefault="006033FB" w:rsidP="003F6C6F">
      <w:pPr>
        <w:widowControl w:val="0"/>
        <w:tabs>
          <w:tab w:val="left" w:pos="426"/>
        </w:tabs>
        <w:suppressAutoHyphens/>
        <w:overflowPunct/>
        <w:autoSpaceDE/>
        <w:adjustRightInd/>
        <w:ind w:firstLine="709"/>
        <w:jc w:val="both"/>
        <w:rPr>
          <w:rFonts w:eastAsia="SimSun"/>
          <w:bCs/>
          <w:kern w:val="44"/>
          <w:sz w:val="28"/>
          <w:szCs w:val="28"/>
          <w:lang w:eastAsia="hi-IN" w:bidi="hi-IN"/>
        </w:rPr>
      </w:pPr>
    </w:p>
    <w:p w:rsidR="006033FB" w:rsidRDefault="006033FB" w:rsidP="003F6C6F">
      <w:pPr>
        <w:widowControl w:val="0"/>
        <w:tabs>
          <w:tab w:val="left" w:pos="426"/>
        </w:tabs>
        <w:suppressAutoHyphens/>
        <w:overflowPunct/>
        <w:autoSpaceDE/>
        <w:adjustRightInd/>
        <w:ind w:firstLine="709"/>
        <w:jc w:val="both"/>
        <w:rPr>
          <w:rFonts w:eastAsia="SimSun"/>
          <w:bCs/>
          <w:kern w:val="44"/>
          <w:sz w:val="28"/>
          <w:szCs w:val="28"/>
          <w:lang w:eastAsia="hi-IN" w:bidi="hi-IN"/>
        </w:rPr>
      </w:pPr>
    </w:p>
    <w:p w:rsidR="006033FB" w:rsidRDefault="006033FB" w:rsidP="003F6C6F">
      <w:pPr>
        <w:widowControl w:val="0"/>
        <w:tabs>
          <w:tab w:val="left" w:pos="426"/>
        </w:tabs>
        <w:suppressAutoHyphens/>
        <w:overflowPunct/>
        <w:autoSpaceDE/>
        <w:adjustRightInd/>
        <w:ind w:firstLine="709"/>
        <w:jc w:val="both"/>
        <w:rPr>
          <w:rFonts w:eastAsia="SimSun"/>
          <w:bCs/>
          <w:kern w:val="44"/>
          <w:sz w:val="28"/>
          <w:szCs w:val="28"/>
          <w:lang w:eastAsia="hi-IN" w:bidi="hi-IN"/>
        </w:rPr>
      </w:pPr>
    </w:p>
    <w:p w:rsidR="006033FB" w:rsidRDefault="006033FB" w:rsidP="003F6C6F">
      <w:pPr>
        <w:widowControl w:val="0"/>
        <w:tabs>
          <w:tab w:val="left" w:pos="426"/>
        </w:tabs>
        <w:suppressAutoHyphens/>
        <w:overflowPunct/>
        <w:autoSpaceDE/>
        <w:adjustRightInd/>
        <w:ind w:firstLine="709"/>
        <w:jc w:val="both"/>
        <w:rPr>
          <w:rFonts w:eastAsia="SimSun"/>
          <w:bCs/>
          <w:kern w:val="44"/>
          <w:sz w:val="28"/>
          <w:szCs w:val="28"/>
          <w:lang w:eastAsia="hi-IN" w:bidi="hi-IN"/>
        </w:rPr>
      </w:pPr>
    </w:p>
    <w:p w:rsidR="008E287E" w:rsidRDefault="008E287E" w:rsidP="003F6C6F">
      <w:pPr>
        <w:widowControl w:val="0"/>
        <w:tabs>
          <w:tab w:val="left" w:pos="426"/>
        </w:tabs>
        <w:suppressAutoHyphens/>
        <w:overflowPunct/>
        <w:autoSpaceDE/>
        <w:adjustRightInd/>
        <w:ind w:firstLine="709"/>
        <w:jc w:val="both"/>
        <w:rPr>
          <w:rFonts w:eastAsia="SimSun"/>
          <w:bCs/>
          <w:kern w:val="44"/>
          <w:sz w:val="28"/>
          <w:szCs w:val="28"/>
          <w:lang w:eastAsia="hi-IN" w:bidi="hi-IN"/>
        </w:rPr>
      </w:pPr>
    </w:p>
    <w:p w:rsidR="008E287E" w:rsidRPr="008B7B01" w:rsidRDefault="008E287E" w:rsidP="003F6C6F">
      <w:pPr>
        <w:widowControl w:val="0"/>
        <w:tabs>
          <w:tab w:val="left" w:pos="426"/>
        </w:tabs>
        <w:suppressAutoHyphens/>
        <w:overflowPunct/>
        <w:autoSpaceDE/>
        <w:adjustRightInd/>
        <w:ind w:firstLine="709"/>
        <w:jc w:val="both"/>
        <w:rPr>
          <w:rFonts w:eastAsia="SimSun"/>
          <w:kern w:val="2"/>
          <w:sz w:val="28"/>
          <w:szCs w:val="28"/>
          <w:lang w:eastAsia="hi-IN" w:bidi="hi-IN"/>
        </w:rPr>
      </w:pPr>
    </w:p>
    <w:p w:rsidR="008B7B01" w:rsidRDefault="008B7B01" w:rsidP="008B7B01">
      <w:pPr>
        <w:tabs>
          <w:tab w:val="left" w:pos="4020"/>
        </w:tabs>
        <w:rPr>
          <w:lang w:val="kk-KZ"/>
        </w:rPr>
      </w:pPr>
    </w:p>
    <w:p w:rsidR="008B7B01" w:rsidRPr="008B7B01" w:rsidRDefault="008B7B01" w:rsidP="008B7B01">
      <w:pPr>
        <w:widowControl w:val="0"/>
        <w:tabs>
          <w:tab w:val="left" w:pos="426"/>
        </w:tabs>
        <w:suppressAutoHyphens/>
        <w:overflowPunct/>
        <w:autoSpaceDE/>
        <w:autoSpaceDN/>
        <w:adjustRightInd/>
        <w:jc w:val="both"/>
        <w:rPr>
          <w:rFonts w:eastAsia="SimSun"/>
          <w:kern w:val="2"/>
          <w:sz w:val="28"/>
          <w:szCs w:val="28"/>
          <w:lang w:val="kk-KZ" w:eastAsia="hi-IN" w:bidi="hi-IN"/>
        </w:rPr>
      </w:pPr>
    </w:p>
    <w:p w:rsidR="00AD3F56" w:rsidRDefault="00AD3F56" w:rsidP="00CC3774">
      <w:pPr>
        <w:rPr>
          <w:sz w:val="28"/>
          <w:szCs w:val="28"/>
        </w:rPr>
      </w:pPr>
    </w:p>
    <w:p w:rsidR="00112835" w:rsidRPr="008470D1" w:rsidRDefault="00112835" w:rsidP="008470D1">
      <w:bookmarkStart w:id="0" w:name="_GoBack"/>
      <w:bookmarkEnd w:id="0"/>
    </w:p>
    <w:sectPr w:rsidR="00112835" w:rsidRPr="008470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D5351"/>
    <w:multiLevelType w:val="hybridMultilevel"/>
    <w:tmpl w:val="E29E818C"/>
    <w:lvl w:ilvl="0" w:tplc="4392C52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FA4124"/>
    <w:multiLevelType w:val="hybridMultilevel"/>
    <w:tmpl w:val="A8C2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685784"/>
    <w:multiLevelType w:val="hybridMultilevel"/>
    <w:tmpl w:val="552E51B0"/>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3">
    <w:nsid w:val="66AA4F12"/>
    <w:multiLevelType w:val="hybridMultilevel"/>
    <w:tmpl w:val="26E46250"/>
    <w:lvl w:ilvl="0" w:tplc="FB0CAE74">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53"/>
    <w:rsid w:val="00040DB4"/>
    <w:rsid w:val="00050048"/>
    <w:rsid w:val="0007336A"/>
    <w:rsid w:val="000D026C"/>
    <w:rsid w:val="00112835"/>
    <w:rsid w:val="00197156"/>
    <w:rsid w:val="001B712F"/>
    <w:rsid w:val="001C1FD7"/>
    <w:rsid w:val="0021712B"/>
    <w:rsid w:val="002254D4"/>
    <w:rsid w:val="002321B3"/>
    <w:rsid w:val="002F04BA"/>
    <w:rsid w:val="002F7856"/>
    <w:rsid w:val="0031664A"/>
    <w:rsid w:val="00321CA2"/>
    <w:rsid w:val="00325361"/>
    <w:rsid w:val="00351200"/>
    <w:rsid w:val="003A7E69"/>
    <w:rsid w:val="003F5B6C"/>
    <w:rsid w:val="003F6C6F"/>
    <w:rsid w:val="00466C9A"/>
    <w:rsid w:val="004B7341"/>
    <w:rsid w:val="004B7CC8"/>
    <w:rsid w:val="004D24E1"/>
    <w:rsid w:val="00504734"/>
    <w:rsid w:val="00514C74"/>
    <w:rsid w:val="00551848"/>
    <w:rsid w:val="00591548"/>
    <w:rsid w:val="005B17EF"/>
    <w:rsid w:val="005D4AFE"/>
    <w:rsid w:val="00601E15"/>
    <w:rsid w:val="006033FB"/>
    <w:rsid w:val="00644BBE"/>
    <w:rsid w:val="00677B60"/>
    <w:rsid w:val="0069075E"/>
    <w:rsid w:val="007045DD"/>
    <w:rsid w:val="00704B76"/>
    <w:rsid w:val="00726E12"/>
    <w:rsid w:val="00730DCD"/>
    <w:rsid w:val="007C4A00"/>
    <w:rsid w:val="007F130B"/>
    <w:rsid w:val="008470D1"/>
    <w:rsid w:val="00856F83"/>
    <w:rsid w:val="00896233"/>
    <w:rsid w:val="008A2519"/>
    <w:rsid w:val="008B7B01"/>
    <w:rsid w:val="008E287E"/>
    <w:rsid w:val="009B3DD1"/>
    <w:rsid w:val="009B7F4A"/>
    <w:rsid w:val="009C1629"/>
    <w:rsid w:val="00A24C27"/>
    <w:rsid w:val="00A37B4F"/>
    <w:rsid w:val="00A43177"/>
    <w:rsid w:val="00A44AA2"/>
    <w:rsid w:val="00A6547C"/>
    <w:rsid w:val="00A868EE"/>
    <w:rsid w:val="00A90C52"/>
    <w:rsid w:val="00A942B5"/>
    <w:rsid w:val="00AD20F0"/>
    <w:rsid w:val="00AD3F56"/>
    <w:rsid w:val="00AE75AD"/>
    <w:rsid w:val="00B21F1B"/>
    <w:rsid w:val="00B238DA"/>
    <w:rsid w:val="00B246C0"/>
    <w:rsid w:val="00B31FA2"/>
    <w:rsid w:val="00B47958"/>
    <w:rsid w:val="00B93060"/>
    <w:rsid w:val="00B933DD"/>
    <w:rsid w:val="00BA4C69"/>
    <w:rsid w:val="00BE6DDB"/>
    <w:rsid w:val="00C02D41"/>
    <w:rsid w:val="00C3564F"/>
    <w:rsid w:val="00C44054"/>
    <w:rsid w:val="00C875B2"/>
    <w:rsid w:val="00C971D6"/>
    <w:rsid w:val="00CC3774"/>
    <w:rsid w:val="00CD1876"/>
    <w:rsid w:val="00CE0AD6"/>
    <w:rsid w:val="00CF19F7"/>
    <w:rsid w:val="00D6297C"/>
    <w:rsid w:val="00D750DD"/>
    <w:rsid w:val="00DB4EE6"/>
    <w:rsid w:val="00DC0964"/>
    <w:rsid w:val="00DC2B7C"/>
    <w:rsid w:val="00DD1508"/>
    <w:rsid w:val="00DF52D4"/>
    <w:rsid w:val="00E2167D"/>
    <w:rsid w:val="00E42CDE"/>
    <w:rsid w:val="00EF36D9"/>
    <w:rsid w:val="00F0248B"/>
    <w:rsid w:val="00F53862"/>
    <w:rsid w:val="00F60FE0"/>
    <w:rsid w:val="00FC5527"/>
    <w:rsid w:val="00FD7953"/>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FB63C-335A-4F77-828E-430E7DB0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50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A2519"/>
    <w:pPr>
      <w:ind w:left="720"/>
      <w:contextualSpacing/>
    </w:pPr>
  </w:style>
  <w:style w:type="paragraph" w:styleId="a4">
    <w:name w:val="Body Text"/>
    <w:basedOn w:val="a"/>
    <w:link w:val="a5"/>
    <w:rsid w:val="008B7B01"/>
    <w:pPr>
      <w:suppressAutoHyphens/>
      <w:overflowPunct/>
      <w:autoSpaceDE/>
      <w:autoSpaceDN/>
      <w:adjustRightInd/>
      <w:jc w:val="center"/>
    </w:pPr>
    <w:rPr>
      <w:sz w:val="24"/>
      <w:lang w:eastAsia="ar-SA"/>
    </w:rPr>
  </w:style>
  <w:style w:type="character" w:customStyle="1" w:styleId="a5">
    <w:name w:val="Основной текст Знак"/>
    <w:basedOn w:val="a0"/>
    <w:link w:val="a4"/>
    <w:rsid w:val="008B7B01"/>
    <w:rPr>
      <w:rFonts w:ascii="Times New Roman" w:eastAsia="Times New Roman" w:hAnsi="Times New Roman" w:cs="Times New Roman"/>
      <w:sz w:val="24"/>
      <w:szCs w:val="20"/>
      <w:lang w:eastAsia="ar-SA"/>
    </w:rPr>
  </w:style>
  <w:style w:type="paragraph" w:styleId="a6">
    <w:name w:val="No Spacing"/>
    <w:uiPriority w:val="1"/>
    <w:qFormat/>
    <w:rsid w:val="004D24E1"/>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4D24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Samal</cp:lastModifiedBy>
  <cp:revision>14</cp:revision>
  <dcterms:created xsi:type="dcterms:W3CDTF">2025-02-26T03:30:00Z</dcterms:created>
  <dcterms:modified xsi:type="dcterms:W3CDTF">2025-03-03T10:09:00Z</dcterms:modified>
</cp:coreProperties>
</file>