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A0" w:rsidRPr="00243AC9" w:rsidRDefault="00712BA0" w:rsidP="00371A98">
      <w:pPr>
        <w:pStyle w:val="Default"/>
      </w:pPr>
      <w:r w:rsidRPr="00243AC9">
        <w:rPr>
          <w:b/>
          <w:bCs/>
        </w:rPr>
        <w:t xml:space="preserve">1. ЗАКАЗЧИК/ОРГАНИЗАТОР: </w:t>
      </w:r>
      <w:r w:rsidR="00243AC9" w:rsidRPr="00243AC9">
        <w:rPr>
          <w:bCs/>
        </w:rPr>
        <w:t xml:space="preserve"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 находящиеся по адресу г. </w:t>
      </w:r>
      <w:proofErr w:type="spellStart"/>
      <w:r w:rsidR="00243AC9" w:rsidRPr="00243AC9">
        <w:rPr>
          <w:bCs/>
        </w:rPr>
        <w:t>Актобе</w:t>
      </w:r>
      <w:proofErr w:type="spellEnd"/>
      <w:r w:rsidR="00243AC9" w:rsidRPr="00243AC9">
        <w:rPr>
          <w:bCs/>
        </w:rPr>
        <w:t>, ул</w:t>
      </w:r>
      <w:proofErr w:type="gramStart"/>
      <w:r w:rsidR="00243AC9" w:rsidRPr="00243AC9">
        <w:rPr>
          <w:bCs/>
        </w:rPr>
        <w:t>.Д</w:t>
      </w:r>
      <w:proofErr w:type="gramEnd"/>
      <w:r w:rsidR="00243AC9" w:rsidRPr="00243AC9">
        <w:rPr>
          <w:bCs/>
        </w:rPr>
        <w:t>жамбула 4.</w:t>
      </w:r>
    </w:p>
    <w:p w:rsidR="00E4691B" w:rsidRPr="00FB397B" w:rsidRDefault="00E4691B" w:rsidP="00E4691B">
      <w:pPr>
        <w:pStyle w:val="Default"/>
        <w:jc w:val="center"/>
        <w:rPr>
          <w:b/>
          <w:lang w:val="kk-KZ"/>
        </w:rPr>
      </w:pPr>
      <w:r w:rsidRPr="00243AC9">
        <w:rPr>
          <w:b/>
        </w:rPr>
        <w:t>Протокол об итогах  закупок способом из одного источника</w:t>
      </w:r>
      <w:r w:rsidR="00FB397B">
        <w:rPr>
          <w:b/>
          <w:lang w:val="kk-KZ"/>
        </w:rPr>
        <w:t xml:space="preserve"> №1 от 01.03.2024 года</w:t>
      </w:r>
    </w:p>
    <w:p w:rsidR="00E4691B" w:rsidRPr="00243AC9" w:rsidRDefault="00E4691B" w:rsidP="00E4691B">
      <w:pPr>
        <w:pStyle w:val="Default"/>
        <w:jc w:val="center"/>
      </w:pPr>
    </w:p>
    <w:p w:rsidR="00E4691B" w:rsidRPr="00243AC9" w:rsidRDefault="00243AC9" w:rsidP="001273F5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AC9">
        <w:rPr>
          <w:rFonts w:ascii="Times New Roman" w:hAnsi="Times New Roman" w:cs="Times New Roman"/>
          <w:bCs/>
          <w:iCs/>
          <w:sz w:val="24"/>
          <w:szCs w:val="24"/>
        </w:rPr>
        <w:t xml:space="preserve"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 находящиеся по адресу г. </w:t>
      </w:r>
      <w:proofErr w:type="spellStart"/>
      <w:r w:rsidRPr="00243AC9">
        <w:rPr>
          <w:rFonts w:ascii="Times New Roman" w:hAnsi="Times New Roman" w:cs="Times New Roman"/>
          <w:bCs/>
          <w:iCs/>
          <w:sz w:val="24"/>
          <w:szCs w:val="24"/>
        </w:rPr>
        <w:t>Актобе</w:t>
      </w:r>
      <w:proofErr w:type="spellEnd"/>
      <w:r w:rsidRPr="00243AC9">
        <w:rPr>
          <w:rFonts w:ascii="Times New Roman" w:hAnsi="Times New Roman" w:cs="Times New Roman"/>
          <w:bCs/>
          <w:iCs/>
          <w:sz w:val="24"/>
          <w:szCs w:val="24"/>
        </w:rPr>
        <w:t>, ул</w:t>
      </w:r>
      <w:proofErr w:type="gramStart"/>
      <w:r w:rsidRPr="00243AC9">
        <w:rPr>
          <w:rFonts w:ascii="Times New Roman" w:hAnsi="Times New Roman" w:cs="Times New Roman"/>
          <w:bCs/>
          <w:iCs/>
          <w:sz w:val="24"/>
          <w:szCs w:val="24"/>
        </w:rPr>
        <w:t>.Д</w:t>
      </w:r>
      <w:proofErr w:type="gramEnd"/>
      <w:r w:rsidRPr="00243AC9">
        <w:rPr>
          <w:rFonts w:ascii="Times New Roman" w:hAnsi="Times New Roman" w:cs="Times New Roman"/>
          <w:bCs/>
          <w:iCs/>
          <w:sz w:val="24"/>
          <w:szCs w:val="24"/>
        </w:rPr>
        <w:t>жамбула 4.</w:t>
      </w:r>
      <w:r w:rsidRPr="00243AC9">
        <w:rPr>
          <w:rFonts w:ascii="Times New Roman" w:hAnsi="Times New Roman" w:cs="Times New Roman"/>
          <w:bCs/>
          <w:iCs/>
          <w:sz w:val="24"/>
          <w:szCs w:val="24"/>
          <w:lang w:val="kk-KZ"/>
        </w:rPr>
        <w:t>,</w:t>
      </w:r>
      <w:r w:rsidR="006E434B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06A3" w:rsidRPr="00243AC9">
        <w:rPr>
          <w:rFonts w:ascii="Times New Roman" w:hAnsi="Times New Roman" w:cs="Times New Roman"/>
          <w:bCs/>
          <w:sz w:val="24"/>
          <w:szCs w:val="24"/>
        </w:rPr>
        <w:t>на основании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="009806A3" w:rsidRPr="00243AC9">
        <w:rPr>
          <w:rFonts w:ascii="Times New Roman" w:hAnsi="Times New Roman" w:cs="Times New Roman"/>
          <w:sz w:val="24"/>
          <w:szCs w:val="24"/>
        </w:rPr>
        <w:t xml:space="preserve"> </w:t>
      </w:r>
      <w:r w:rsidR="009806A3" w:rsidRPr="00243AC9">
        <w:rPr>
          <w:rFonts w:ascii="Times New Roman" w:hAnsi="Times New Roman" w:cs="Times New Roman"/>
          <w:i/>
          <w:sz w:val="24"/>
          <w:szCs w:val="24"/>
        </w:rPr>
        <w:t>(Далее – Правила)</w:t>
      </w:r>
      <w:r w:rsidR="006E434B" w:rsidRPr="00243AC9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E4691B" w:rsidRPr="00243AC9">
        <w:rPr>
          <w:rFonts w:ascii="Times New Roman" w:hAnsi="Times New Roman" w:cs="Times New Roman"/>
          <w:bCs/>
          <w:sz w:val="24"/>
          <w:szCs w:val="24"/>
        </w:rPr>
        <w:t>провел закупки способом из одного источника</w:t>
      </w:r>
      <w:r w:rsidR="006E434B" w:rsidRPr="00243AC9">
        <w:rPr>
          <w:rFonts w:ascii="Times New Roman" w:hAnsi="Times New Roman" w:cs="Times New Roman"/>
          <w:bCs/>
          <w:sz w:val="24"/>
          <w:szCs w:val="24"/>
        </w:rPr>
        <w:t>.</w:t>
      </w:r>
    </w:p>
    <w:p w:rsidR="00E4691B" w:rsidRPr="00243AC9" w:rsidRDefault="00E4691B" w:rsidP="001273F5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AC9">
        <w:rPr>
          <w:rFonts w:ascii="Times New Roman" w:hAnsi="Times New Roman" w:cs="Times New Roman"/>
          <w:bCs/>
          <w:sz w:val="24"/>
          <w:szCs w:val="24"/>
        </w:rPr>
        <w:t>Обоснование применения способа:</w:t>
      </w:r>
    </w:p>
    <w:p w:rsidR="00151D15" w:rsidRPr="00243AC9" w:rsidRDefault="00997F6B" w:rsidP="00FB397B">
      <w:pPr>
        <w:pStyle w:val="a9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43AC9">
        <w:rPr>
          <w:rFonts w:ascii="Times New Roman" w:hAnsi="Times New Roman" w:cs="Times New Roman"/>
          <w:sz w:val="24"/>
          <w:szCs w:val="24"/>
        </w:rPr>
        <w:t xml:space="preserve">пп.3 п. </w:t>
      </w:r>
      <w:r w:rsidR="009806A3" w:rsidRPr="00243AC9">
        <w:rPr>
          <w:rFonts w:ascii="Times New Roman" w:hAnsi="Times New Roman" w:cs="Times New Roman"/>
          <w:sz w:val="24"/>
          <w:szCs w:val="24"/>
        </w:rPr>
        <w:t>83</w:t>
      </w:r>
      <w:r w:rsidRPr="00243AC9">
        <w:rPr>
          <w:rFonts w:ascii="Times New Roman" w:hAnsi="Times New Roman" w:cs="Times New Roman"/>
          <w:sz w:val="24"/>
          <w:szCs w:val="24"/>
        </w:rPr>
        <w:t xml:space="preserve">. Главы </w:t>
      </w:r>
      <w:r w:rsidR="009806A3" w:rsidRPr="00243AC9">
        <w:rPr>
          <w:rFonts w:ascii="Times New Roman" w:hAnsi="Times New Roman" w:cs="Times New Roman"/>
          <w:sz w:val="24"/>
          <w:szCs w:val="24"/>
        </w:rPr>
        <w:t>4</w:t>
      </w:r>
      <w:r w:rsidRPr="00243AC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243AC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Правил</w:t>
      </w:r>
      <w:r w:rsidRPr="00243AC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="009806A3" w:rsidRPr="00243AC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имеется потребность в осуществлении закупа лекарственных средств, медицинских изделий или фармацевтических услуг на период до подведения итогов тендера заказчиком, организатором закупок или единым дистрибьютором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 также </w:t>
      </w:r>
      <w:r w:rsidR="00FB397B">
        <w:rPr>
          <w:rFonts w:ascii="Times New Roman" w:hAnsi="Times New Roman" w:cs="Times New Roman"/>
          <w:bCs/>
          <w:sz w:val="24"/>
          <w:szCs w:val="24"/>
        </w:rPr>
        <w:t>ответ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FB397B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письмо </w:t>
      </w:r>
      <w:r w:rsidR="00FB397B">
        <w:rPr>
          <w:rFonts w:ascii="Times New Roman" w:hAnsi="Times New Roman" w:cs="Times New Roman"/>
          <w:bCs/>
          <w:sz w:val="24"/>
          <w:szCs w:val="24"/>
        </w:rPr>
        <w:t>приглашение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B397B">
        <w:rPr>
          <w:rFonts w:ascii="Times New Roman" w:hAnsi="Times New Roman" w:cs="Times New Roman"/>
          <w:bCs/>
          <w:sz w:val="24"/>
          <w:szCs w:val="24"/>
        </w:rPr>
        <w:t>Исх.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>№</w:t>
      </w:r>
      <w:r w:rsidR="00FB397B">
        <w:rPr>
          <w:rFonts w:ascii="Times New Roman" w:hAnsi="Times New Roman" w:cs="Times New Roman"/>
          <w:bCs/>
          <w:sz w:val="24"/>
          <w:szCs w:val="24"/>
        </w:rPr>
        <w:t>407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>/</w:t>
      </w:r>
      <w:r w:rsidR="00FB397B" w:rsidRPr="00FB397B">
        <w:rPr>
          <w:rFonts w:ascii="Times New Roman" w:hAnsi="Times New Roman" w:cs="Times New Roman"/>
          <w:bCs/>
          <w:sz w:val="24"/>
          <w:szCs w:val="24"/>
        </w:rPr>
        <w:t>04-01-24 от</w:t>
      </w:r>
      <w:r w:rsidR="00FB397B">
        <w:rPr>
          <w:rFonts w:ascii="Times New Roman" w:hAnsi="Times New Roman" w:cs="Times New Roman"/>
          <w:bCs/>
          <w:sz w:val="24"/>
          <w:szCs w:val="24"/>
        </w:rPr>
        <w:t xml:space="preserve"> 29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FB397B">
        <w:rPr>
          <w:rFonts w:ascii="Times New Roman" w:hAnsi="Times New Roman" w:cs="Times New Roman"/>
          <w:bCs/>
          <w:sz w:val="24"/>
          <w:szCs w:val="24"/>
        </w:rPr>
        <w:t>02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FB397B" w:rsidRPr="00FB397B">
        <w:rPr>
          <w:rFonts w:ascii="Times New Roman" w:hAnsi="Times New Roman" w:cs="Times New Roman"/>
          <w:bCs/>
          <w:sz w:val="24"/>
          <w:szCs w:val="24"/>
        </w:rPr>
        <w:t>20</w:t>
      </w:r>
      <w:r w:rsidR="00FB397B">
        <w:rPr>
          <w:rFonts w:ascii="Times New Roman" w:hAnsi="Times New Roman" w:cs="Times New Roman"/>
          <w:bCs/>
          <w:sz w:val="24"/>
          <w:szCs w:val="24"/>
        </w:rPr>
        <w:t xml:space="preserve">24г, 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от </w:t>
      </w:r>
      <w:r w:rsidR="00FB397B" w:rsidRPr="00243AC9">
        <w:rPr>
          <w:rFonts w:ascii="Times New Roman" w:hAnsi="Times New Roman" w:cs="Times New Roman"/>
          <w:bCs/>
          <w:sz w:val="24"/>
          <w:szCs w:val="24"/>
        </w:rPr>
        <w:t>ТОО "</w:t>
      </w:r>
      <w:proofErr w:type="spellStart"/>
      <w:r w:rsidR="00FB397B" w:rsidRPr="00243AC9">
        <w:rPr>
          <w:rFonts w:ascii="Times New Roman" w:hAnsi="Times New Roman" w:cs="Times New Roman"/>
          <w:bCs/>
          <w:sz w:val="24"/>
          <w:szCs w:val="24"/>
        </w:rPr>
        <w:t>Halyk</w:t>
      </w:r>
      <w:proofErr w:type="spellEnd"/>
      <w:r w:rsidR="00FB397B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397B" w:rsidRPr="00243AC9">
        <w:rPr>
          <w:rFonts w:ascii="Times New Roman" w:hAnsi="Times New Roman" w:cs="Times New Roman"/>
          <w:bCs/>
          <w:sz w:val="24"/>
          <w:szCs w:val="24"/>
        </w:rPr>
        <w:t>Medical</w:t>
      </w:r>
      <w:proofErr w:type="spellEnd"/>
      <w:r w:rsidR="00FB397B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397B" w:rsidRPr="00243AC9">
        <w:rPr>
          <w:rFonts w:ascii="Times New Roman" w:hAnsi="Times New Roman" w:cs="Times New Roman"/>
          <w:bCs/>
          <w:sz w:val="24"/>
          <w:szCs w:val="24"/>
        </w:rPr>
        <w:t>Company</w:t>
      </w:r>
      <w:proofErr w:type="spellEnd"/>
      <w:r w:rsidR="00FB397B" w:rsidRPr="00243AC9">
        <w:rPr>
          <w:rFonts w:ascii="Times New Roman" w:hAnsi="Times New Roman" w:cs="Times New Roman"/>
          <w:bCs/>
          <w:sz w:val="24"/>
          <w:szCs w:val="24"/>
        </w:rPr>
        <w:t>"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gramStart"/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>исх</w:t>
      </w:r>
      <w:proofErr w:type="gramEnd"/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№ 80 </w:t>
      </w:r>
      <w:r w:rsidR="00FB397B" w:rsidRPr="00FB397B">
        <w:rPr>
          <w:rFonts w:ascii="Times New Roman" w:hAnsi="Times New Roman" w:cs="Times New Roman"/>
          <w:bCs/>
          <w:sz w:val="24"/>
          <w:szCs w:val="24"/>
        </w:rPr>
        <w:t>от</w:t>
      </w:r>
      <w:r w:rsidR="00FB397B">
        <w:rPr>
          <w:rFonts w:ascii="Times New Roman" w:hAnsi="Times New Roman" w:cs="Times New Roman"/>
          <w:bCs/>
          <w:sz w:val="24"/>
          <w:szCs w:val="24"/>
        </w:rPr>
        <w:t xml:space="preserve"> 29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FB397B">
        <w:rPr>
          <w:rFonts w:ascii="Times New Roman" w:hAnsi="Times New Roman" w:cs="Times New Roman"/>
          <w:bCs/>
          <w:sz w:val="24"/>
          <w:szCs w:val="24"/>
        </w:rPr>
        <w:t>02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FB397B" w:rsidRPr="00FB397B">
        <w:rPr>
          <w:rFonts w:ascii="Times New Roman" w:hAnsi="Times New Roman" w:cs="Times New Roman"/>
          <w:bCs/>
          <w:sz w:val="24"/>
          <w:szCs w:val="24"/>
        </w:rPr>
        <w:t>20</w:t>
      </w:r>
      <w:r w:rsidR="00FB397B">
        <w:rPr>
          <w:rFonts w:ascii="Times New Roman" w:hAnsi="Times New Roman" w:cs="Times New Roman"/>
          <w:bCs/>
          <w:sz w:val="24"/>
          <w:szCs w:val="24"/>
        </w:rPr>
        <w:t>24г</w:t>
      </w:r>
      <w:r w:rsidR="00FB397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B397B" w:rsidRPr="00FB397B">
        <w:rPr>
          <w:rFonts w:ascii="Times New Roman" w:hAnsi="Times New Roman" w:cs="Times New Roman"/>
          <w:bCs/>
          <w:sz w:val="24"/>
          <w:szCs w:val="24"/>
        </w:rPr>
        <w:t>согласие принять участие в закупе способом из одного источника</w:t>
      </w:r>
    </w:p>
    <w:p w:rsidR="00712BA0" w:rsidRPr="00243AC9" w:rsidRDefault="008C1B23" w:rsidP="00997F6B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AC9">
        <w:rPr>
          <w:rFonts w:ascii="Times New Roman" w:hAnsi="Times New Roman" w:cs="Times New Roman"/>
          <w:b/>
          <w:bCs/>
          <w:sz w:val="24"/>
          <w:szCs w:val="24"/>
        </w:rPr>
        <w:t>Описание закупаемых товаров:</w:t>
      </w:r>
    </w:p>
    <w:tbl>
      <w:tblPr>
        <w:tblStyle w:val="a3"/>
        <w:tblW w:w="10740" w:type="dxa"/>
        <w:tblLayout w:type="fixed"/>
        <w:tblLook w:val="04A0"/>
      </w:tblPr>
      <w:tblGrid>
        <w:gridCol w:w="534"/>
        <w:gridCol w:w="1134"/>
        <w:gridCol w:w="4536"/>
        <w:gridCol w:w="601"/>
        <w:gridCol w:w="567"/>
        <w:gridCol w:w="1100"/>
        <w:gridCol w:w="1134"/>
        <w:gridCol w:w="1134"/>
      </w:tblGrid>
      <w:tr w:rsidR="00243AC9" w:rsidRPr="00243AC9" w:rsidTr="00243AC9">
        <w:tc>
          <w:tcPr>
            <w:tcW w:w="534" w:type="dxa"/>
          </w:tcPr>
          <w:p w:rsidR="00243AC9" w:rsidRPr="00243AC9" w:rsidRDefault="00243AC9" w:rsidP="00B011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Лота</w:t>
            </w:r>
          </w:p>
          <w:p w:rsidR="00243AC9" w:rsidRPr="00243AC9" w:rsidRDefault="00243AC9" w:rsidP="00B01159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3AC9" w:rsidRPr="00243AC9" w:rsidRDefault="00243AC9" w:rsidP="00B01159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закупаемых товаров</w:t>
            </w:r>
          </w:p>
        </w:tc>
        <w:tc>
          <w:tcPr>
            <w:tcW w:w="4536" w:type="dxa"/>
          </w:tcPr>
          <w:p w:rsidR="00243AC9" w:rsidRPr="00243AC9" w:rsidRDefault="00243AC9" w:rsidP="00B01159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</w:t>
            </w:r>
            <w:r w:rsidRPr="00243AC9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243AC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оп</w:t>
            </w:r>
            <w:r w:rsidRPr="00243AC9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</w:t>
            </w:r>
            <w:r w:rsidRPr="00243AC9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43AC9">
              <w:rPr>
                <w:rFonts w:ascii="Times New Roman" w:hAnsi="Times New Roman" w:cs="Times New Roman"/>
                <w:bCs/>
                <w:color w:val="000000"/>
                <w:spacing w:val="45"/>
                <w:sz w:val="24"/>
                <w:szCs w:val="24"/>
              </w:rPr>
              <w:t>е</w:t>
            </w:r>
            <w:r w:rsidRPr="00243AC9">
              <w:rPr>
                <w:rFonts w:ascii="Times New Roman" w:hAnsi="Times New Roman" w:cs="Times New Roman"/>
                <w:bCs/>
                <w:color w:val="000000"/>
                <w:spacing w:val="45"/>
                <w:sz w:val="24"/>
                <w:szCs w:val="24"/>
                <w:lang w:val="kk-KZ"/>
              </w:rPr>
              <w:t xml:space="preserve"> </w:t>
            </w:r>
            <w:r w:rsidRPr="00243AC9">
              <w:rPr>
                <w:rFonts w:ascii="Times New Roman" w:hAnsi="Times New Roman" w:cs="Times New Roman"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43AC9"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в</w:t>
            </w: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C9">
              <w:rPr>
                <w:rFonts w:ascii="Times New Roman" w:hAnsi="Times New Roman" w:cs="Times New Roman"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ов</w:t>
            </w:r>
          </w:p>
        </w:tc>
        <w:tc>
          <w:tcPr>
            <w:tcW w:w="601" w:type="dxa"/>
          </w:tcPr>
          <w:p w:rsidR="00243AC9" w:rsidRPr="00243AC9" w:rsidRDefault="00243AC9" w:rsidP="00B011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Ед. измерен.</w:t>
            </w:r>
          </w:p>
          <w:p w:rsidR="00243AC9" w:rsidRPr="00243AC9" w:rsidRDefault="00243AC9" w:rsidP="00B0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43AC9" w:rsidRPr="00243AC9" w:rsidRDefault="00243AC9" w:rsidP="00B0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00" w:type="dxa"/>
          </w:tcPr>
          <w:p w:rsidR="00243AC9" w:rsidRPr="00243AC9" w:rsidRDefault="00243AC9" w:rsidP="00B011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Цена за единицу, тенге </w:t>
            </w:r>
          </w:p>
          <w:p w:rsidR="00243AC9" w:rsidRPr="00243AC9" w:rsidRDefault="00243AC9" w:rsidP="00B0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3AC9" w:rsidRPr="00243AC9" w:rsidRDefault="00243AC9" w:rsidP="00B0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Сумма,  выделенная для закупок</w:t>
            </w:r>
          </w:p>
        </w:tc>
        <w:tc>
          <w:tcPr>
            <w:tcW w:w="1134" w:type="dxa"/>
          </w:tcPr>
          <w:p w:rsidR="00243AC9" w:rsidRPr="00243AC9" w:rsidRDefault="00243AC9" w:rsidP="00B0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Сроки поставки</w:t>
            </w:r>
          </w:p>
        </w:tc>
      </w:tr>
      <w:tr w:rsidR="00243AC9" w:rsidRPr="00243AC9" w:rsidTr="00243AC9">
        <w:tc>
          <w:tcPr>
            <w:tcW w:w="534" w:type="dxa"/>
          </w:tcPr>
          <w:p w:rsidR="00243AC9" w:rsidRPr="00243AC9" w:rsidRDefault="00243AC9" w:rsidP="00B011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:rsidR="00243AC9" w:rsidRPr="00243AC9" w:rsidRDefault="00243AC9" w:rsidP="00B0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ДС ИФА ВИЧ </w:t>
            </w:r>
            <w:proofErr w:type="gramStart"/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АГ/АТ</w:t>
            </w:r>
            <w:proofErr w:type="gramEnd"/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. Тест – система иммуноферментная для одновременного выявления антител к вирусам иммунодефицита человека 1 и 2 типов (ВИЧ -1 и ВИЧ – 2), ВИЧ 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- 1 группы</w:t>
            </w:r>
            <w:proofErr w:type="gramStart"/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 и антигена р24 ВИЧ1</w:t>
            </w:r>
          </w:p>
        </w:tc>
        <w:tc>
          <w:tcPr>
            <w:tcW w:w="4536" w:type="dxa"/>
            <w:vAlign w:val="center"/>
          </w:tcPr>
          <w:p w:rsidR="00243AC9" w:rsidRPr="00243AC9" w:rsidRDefault="00243AC9" w:rsidP="00B011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Формат теста – не менее 480 определений (96х5, планшет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полистироловый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разборный до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стрипов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 лунок</w:t>
            </w:r>
            <w:proofErr w:type="gram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)О</w:t>
            </w:r>
            <w:proofErr w:type="gram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дностадийный формат теста (одновременная инкубация образцов с растворами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конъюгатов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стадии промывки).Один цикл промывок планшета в ходе постановки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анализаОбщее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промывок планшета не более 4Инкубация с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ТМБ-субстратным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раствором при комнатной температуре Объем внесения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стоп-реагента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лунку рабочего планшета не менее 150 мкл Коэффициент для расчета ОП критического 0,25   Количество анализируемого образца: не более 70мкл Возможность ручной и автоматической постановки на анализаторах открытого типа</w:t>
            </w:r>
          </w:p>
          <w:p w:rsidR="00243AC9" w:rsidRPr="00243AC9" w:rsidRDefault="00243AC9" w:rsidP="00B011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Чувствительность 100% Специфичность на случайной выборке доноров (не менее 5000 доноров) - выше 99,9%Чувствительность набора при определении антигена (p24) ВИЧ-1 – 10пг/мл Возможность проведения 480 </w:t>
            </w: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(пять разборных планшетов) определений, включая контрольные, предназначен для ручной постановки с возможностью дробного (по одному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стрипу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 одной лунки) использования набора или для одновременной постановки 480 (96х5) определений на автоматических анализаторах для иммуноферментного анализа</w:t>
            </w:r>
            <w:proofErr w:type="gram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открытого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proofErr w:type="gram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лительность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не более 85 мин. Учет результатов при 450/620-680 нм. Допустим учет результатов при одной длине волны – 450 нм.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Внутрисерийная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воспроизводимость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коэффициент вариации не более 8%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Межсерийная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воспроизводимость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коэффициент вариации не более 10%</w:t>
            </w:r>
          </w:p>
          <w:p w:rsidR="00243AC9" w:rsidRPr="00243AC9" w:rsidRDefault="00243AC9" w:rsidP="00B011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Стабильность приготовленного рабочего промывочного раствора не менее 28 дней при хранении при температуре от +2С до +8С, при температуре от +18С до +25С не менее 14 суток. Стабильность приготовленного рабочего раствора конъюгата-1 после вскрытия при хранении в защищенном от света месте при температуре от +2С до +8С -  не менее 30 суток, при температуре от +18С до +25С не менее 12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proofErr w:type="gram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табильность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приготовленного рабочего раствора конъюгата-2 после вскрытия при хранении в защищенном от света месте при температуре от +2С до +8С -  не менее 14 суток, при температуре от +18С до +25С не менее 12 часов. Стабильность приготовленного рабочего раствора субстратной смеси при температуре от +18С до +25С не менее 10 часов. Срок годности  тест-системы не менее 24 месяцев. Транспортирование наборов должно производится при температуре от +2С до +8С. при температуре от 9 до 25</w:t>
            </w:r>
            <w:proofErr w:type="gram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С</w:t>
            </w:r>
            <w:proofErr w:type="gram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10 суток </w:t>
            </w:r>
          </w:p>
          <w:p w:rsidR="00243AC9" w:rsidRPr="00243AC9" w:rsidRDefault="00243AC9" w:rsidP="00B011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температуре от 26 до 30</w:t>
            </w:r>
            <w:proofErr w:type="gram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С</w:t>
            </w:r>
            <w:proofErr w:type="gram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5 суток</w:t>
            </w:r>
          </w:p>
          <w:p w:rsidR="00243AC9" w:rsidRPr="00243AC9" w:rsidRDefault="00243AC9" w:rsidP="00B011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Дополнительные принадлежности входящие в состав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набора</w:t>
            </w:r>
            <w:proofErr w:type="gram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:к</w:t>
            </w:r>
            <w:proofErr w:type="gram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рышки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полистироловым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96-луночным планшетам не менее 5 штук плёнки защитные для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ИФА-планшетов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10 штук наконечники одноразовые не менее 80 штук  ванночки пластиковые для жидких реагентов не менее 10 штук  пакеты полиэтиленовые с замком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Zip-Lock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3 штук Наличие склада для хранения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тест-наборов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 товара не менее 50 наборов и возможность тест - </w:t>
            </w: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наборы  оставлять на ответственном хранении до </w:t>
            </w:r>
            <w:proofErr w:type="spellStart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востребованияДоставка</w:t>
            </w:r>
            <w:proofErr w:type="spellEnd"/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«Холодовой цепи» Наличие регистрационного удостоверения РК Наличие утвержденной инструкции по применению</w:t>
            </w:r>
          </w:p>
        </w:tc>
        <w:tc>
          <w:tcPr>
            <w:tcW w:w="601" w:type="dxa"/>
          </w:tcPr>
          <w:p w:rsidR="00243AC9" w:rsidRPr="00243AC9" w:rsidRDefault="00243AC9" w:rsidP="00B011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243AC9" w:rsidRPr="00243AC9" w:rsidRDefault="00243AC9" w:rsidP="00B011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0" w:type="dxa"/>
          </w:tcPr>
          <w:p w:rsidR="00243AC9" w:rsidRPr="00243AC9" w:rsidRDefault="00243AC9" w:rsidP="00B011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1134" w:type="dxa"/>
          </w:tcPr>
          <w:p w:rsidR="00243AC9" w:rsidRPr="00243AC9" w:rsidRDefault="00243AC9" w:rsidP="00B011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1134" w:type="dxa"/>
          </w:tcPr>
          <w:p w:rsidR="00243AC9" w:rsidRPr="00243AC9" w:rsidRDefault="00243AC9" w:rsidP="00B011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15 (пятнадцати) календарных дней  с момента получения заявки заказчика</w:t>
            </w:r>
          </w:p>
        </w:tc>
      </w:tr>
    </w:tbl>
    <w:p w:rsidR="00997F6B" w:rsidRPr="00243AC9" w:rsidRDefault="00997F6B" w:rsidP="00997F6B">
      <w:pPr>
        <w:pStyle w:val="a9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3AC9" w:rsidRPr="00243AC9" w:rsidRDefault="00F614AD" w:rsidP="00243A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AC9">
        <w:rPr>
          <w:rFonts w:ascii="Times New Roman" w:hAnsi="Times New Roman" w:cs="Times New Roman"/>
          <w:bCs/>
          <w:sz w:val="24"/>
          <w:szCs w:val="24"/>
        </w:rPr>
        <w:t>Наименование и местонахождение потенциального поставщика:</w:t>
      </w:r>
      <w:r w:rsidR="00463E42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3AC9" w:rsidRPr="00243AC9">
        <w:rPr>
          <w:rFonts w:ascii="Times New Roman" w:hAnsi="Times New Roman" w:cs="Times New Roman"/>
          <w:bCs/>
          <w:sz w:val="24"/>
          <w:szCs w:val="24"/>
        </w:rPr>
        <w:t>ТОО "</w:t>
      </w:r>
      <w:proofErr w:type="spellStart"/>
      <w:r w:rsidR="00243AC9" w:rsidRPr="00243AC9">
        <w:rPr>
          <w:rFonts w:ascii="Times New Roman" w:hAnsi="Times New Roman" w:cs="Times New Roman"/>
          <w:bCs/>
          <w:sz w:val="24"/>
          <w:szCs w:val="24"/>
        </w:rPr>
        <w:t>Halyk</w:t>
      </w:r>
      <w:proofErr w:type="spellEnd"/>
      <w:r w:rsidR="00243AC9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AC9" w:rsidRPr="00243AC9">
        <w:rPr>
          <w:rFonts w:ascii="Times New Roman" w:hAnsi="Times New Roman" w:cs="Times New Roman"/>
          <w:bCs/>
          <w:sz w:val="24"/>
          <w:szCs w:val="24"/>
        </w:rPr>
        <w:t>Medical</w:t>
      </w:r>
      <w:proofErr w:type="spellEnd"/>
      <w:r w:rsidR="00243AC9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AC9" w:rsidRPr="00243AC9">
        <w:rPr>
          <w:rFonts w:ascii="Times New Roman" w:hAnsi="Times New Roman" w:cs="Times New Roman"/>
          <w:bCs/>
          <w:sz w:val="24"/>
          <w:szCs w:val="24"/>
        </w:rPr>
        <w:t>Company</w:t>
      </w:r>
      <w:proofErr w:type="spellEnd"/>
      <w:r w:rsidR="00243AC9" w:rsidRPr="00243AC9">
        <w:rPr>
          <w:rFonts w:ascii="Times New Roman" w:hAnsi="Times New Roman" w:cs="Times New Roman"/>
          <w:bCs/>
          <w:sz w:val="24"/>
          <w:szCs w:val="24"/>
        </w:rPr>
        <w:t>"</w:t>
      </w:r>
    </w:p>
    <w:p w:rsidR="000059AF" w:rsidRPr="00243AC9" w:rsidRDefault="00243AC9" w:rsidP="00243A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43AC9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243AC9">
        <w:rPr>
          <w:rFonts w:ascii="Times New Roman" w:hAnsi="Times New Roman" w:cs="Times New Roman"/>
          <w:bCs/>
          <w:sz w:val="24"/>
          <w:szCs w:val="24"/>
        </w:rPr>
        <w:t>Алматы</w:t>
      </w:r>
      <w:proofErr w:type="spellEnd"/>
      <w:r w:rsidRPr="00243AC9">
        <w:rPr>
          <w:rFonts w:ascii="Times New Roman" w:hAnsi="Times New Roman" w:cs="Times New Roman"/>
          <w:bCs/>
          <w:sz w:val="24"/>
          <w:szCs w:val="24"/>
        </w:rPr>
        <w:t>,  ул. Шевченко, 162/7, 3 этаж, офис №4</w:t>
      </w:r>
      <w:r w:rsidRPr="00243AC9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4342F2" w:rsidRPr="00243AC9" w:rsidRDefault="00C42A9D" w:rsidP="000059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AC9">
        <w:rPr>
          <w:rFonts w:ascii="Times New Roman" w:hAnsi="Times New Roman" w:cs="Times New Roman"/>
          <w:bCs/>
          <w:sz w:val="24"/>
          <w:szCs w:val="24"/>
        </w:rPr>
        <w:t>На  основании п.</w:t>
      </w:r>
      <w:r w:rsidR="009806A3" w:rsidRPr="00243AC9">
        <w:rPr>
          <w:rFonts w:ascii="Times New Roman" w:hAnsi="Times New Roman" w:cs="Times New Roman"/>
          <w:bCs/>
          <w:sz w:val="24"/>
          <w:szCs w:val="24"/>
        </w:rPr>
        <w:t>84</w:t>
      </w:r>
      <w:r w:rsidRPr="00243AC9">
        <w:rPr>
          <w:rFonts w:ascii="Times New Roman" w:hAnsi="Times New Roman" w:cs="Times New Roman"/>
          <w:bCs/>
          <w:sz w:val="24"/>
          <w:szCs w:val="24"/>
        </w:rPr>
        <w:t xml:space="preserve"> Главы </w:t>
      </w:r>
      <w:r w:rsidR="009806A3" w:rsidRPr="00243AC9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243AC9">
        <w:rPr>
          <w:rFonts w:ascii="Times New Roman" w:hAnsi="Times New Roman" w:cs="Times New Roman"/>
          <w:bCs/>
          <w:sz w:val="24"/>
          <w:szCs w:val="24"/>
        </w:rPr>
        <w:t xml:space="preserve">были предоставлены следующие документы: </w:t>
      </w:r>
    </w:p>
    <w:p w:rsidR="009806A3" w:rsidRPr="00243AC9" w:rsidRDefault="009806A3" w:rsidP="009806A3">
      <w:pPr>
        <w:pStyle w:val="a9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3AC9">
        <w:rPr>
          <w:rFonts w:ascii="Times New Roman" w:hAnsi="Times New Roman" w:cs="Times New Roman"/>
          <w:bCs/>
          <w:sz w:val="24"/>
          <w:szCs w:val="24"/>
        </w:rPr>
        <w:t>1) ценовое предложение;</w:t>
      </w:r>
    </w:p>
    <w:p w:rsidR="009806A3" w:rsidRPr="00243AC9" w:rsidRDefault="009806A3" w:rsidP="009806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3AC9">
        <w:rPr>
          <w:rFonts w:ascii="Times New Roman" w:hAnsi="Times New Roman" w:cs="Times New Roman"/>
          <w:bCs/>
          <w:sz w:val="24"/>
          <w:szCs w:val="24"/>
        </w:rPr>
        <w:t xml:space="preserve">            2) документы, подтверждающие соответствие потенциального поставщика условиям, предусмотренным пунктами 8 и 9 настоящих Правил;</w:t>
      </w:r>
    </w:p>
    <w:p w:rsidR="009806A3" w:rsidRPr="00243AC9" w:rsidRDefault="009806A3" w:rsidP="009806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3AC9">
        <w:rPr>
          <w:rFonts w:ascii="Times New Roman" w:hAnsi="Times New Roman" w:cs="Times New Roman"/>
          <w:bCs/>
          <w:sz w:val="24"/>
          <w:szCs w:val="24"/>
        </w:rPr>
        <w:t xml:space="preserve">           3) документы, подтверждающие соответствие пункту 11 настоящих Правил заявленных лекарственных средств и (или) медицинских изделий.</w:t>
      </w:r>
    </w:p>
    <w:p w:rsidR="00C42A9D" w:rsidRPr="00243AC9" w:rsidRDefault="00C42A9D" w:rsidP="004342F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3AC9">
        <w:rPr>
          <w:rFonts w:ascii="Times New Roman" w:hAnsi="Times New Roman" w:cs="Times New Roman"/>
          <w:bCs/>
          <w:sz w:val="24"/>
          <w:szCs w:val="24"/>
        </w:rPr>
        <w:t xml:space="preserve">Разместить протокол итогов способом из одного источника на </w:t>
      </w:r>
      <w:r w:rsidR="00A35F8C" w:rsidRPr="00243AC9">
        <w:rPr>
          <w:rFonts w:ascii="Times New Roman" w:hAnsi="Times New Roman" w:cs="Times New Roman"/>
          <w:bCs/>
          <w:sz w:val="24"/>
          <w:szCs w:val="24"/>
        </w:rPr>
        <w:t>интернет</w:t>
      </w:r>
      <w:r w:rsidR="00521FAE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5F8C" w:rsidRPr="00243AC9">
        <w:rPr>
          <w:rFonts w:ascii="Times New Roman" w:hAnsi="Times New Roman" w:cs="Times New Roman"/>
          <w:bCs/>
          <w:sz w:val="24"/>
          <w:szCs w:val="24"/>
        </w:rPr>
        <w:t>-</w:t>
      </w:r>
      <w:r w:rsidR="009806A3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35F8C" w:rsidRPr="00243AC9">
        <w:rPr>
          <w:rFonts w:ascii="Times New Roman" w:hAnsi="Times New Roman" w:cs="Times New Roman"/>
          <w:bCs/>
          <w:sz w:val="24"/>
          <w:szCs w:val="24"/>
        </w:rPr>
        <w:t>ресурсе</w:t>
      </w:r>
      <w:proofErr w:type="gramEnd"/>
      <w:r w:rsidR="00521FAE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3AC9">
        <w:rPr>
          <w:rFonts w:ascii="Times New Roman" w:hAnsi="Times New Roman" w:cs="Times New Roman"/>
          <w:bCs/>
          <w:sz w:val="24"/>
          <w:szCs w:val="24"/>
        </w:rPr>
        <w:t xml:space="preserve"> и заключить договор с </w:t>
      </w:r>
      <w:r w:rsidR="00243AC9" w:rsidRPr="00243AC9">
        <w:rPr>
          <w:rFonts w:ascii="Times New Roman" w:hAnsi="Times New Roman" w:cs="Times New Roman"/>
          <w:bCs/>
          <w:sz w:val="24"/>
          <w:szCs w:val="24"/>
        </w:rPr>
        <w:t>ТОО "</w:t>
      </w:r>
      <w:proofErr w:type="spellStart"/>
      <w:r w:rsidR="00243AC9" w:rsidRPr="00243AC9">
        <w:rPr>
          <w:rFonts w:ascii="Times New Roman" w:hAnsi="Times New Roman" w:cs="Times New Roman"/>
          <w:bCs/>
          <w:sz w:val="24"/>
          <w:szCs w:val="24"/>
        </w:rPr>
        <w:t>Halyk</w:t>
      </w:r>
      <w:proofErr w:type="spellEnd"/>
      <w:r w:rsidR="00243AC9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AC9" w:rsidRPr="00243AC9">
        <w:rPr>
          <w:rFonts w:ascii="Times New Roman" w:hAnsi="Times New Roman" w:cs="Times New Roman"/>
          <w:bCs/>
          <w:sz w:val="24"/>
          <w:szCs w:val="24"/>
        </w:rPr>
        <w:t>Medical</w:t>
      </w:r>
      <w:proofErr w:type="spellEnd"/>
      <w:r w:rsidR="00243AC9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AC9" w:rsidRPr="00243AC9">
        <w:rPr>
          <w:rFonts w:ascii="Times New Roman" w:hAnsi="Times New Roman" w:cs="Times New Roman"/>
          <w:bCs/>
          <w:sz w:val="24"/>
          <w:szCs w:val="24"/>
        </w:rPr>
        <w:t>Company</w:t>
      </w:r>
      <w:proofErr w:type="spellEnd"/>
      <w:r w:rsidR="00243AC9" w:rsidRPr="00243AC9">
        <w:rPr>
          <w:rFonts w:ascii="Times New Roman" w:hAnsi="Times New Roman" w:cs="Times New Roman"/>
          <w:bCs/>
          <w:sz w:val="24"/>
          <w:szCs w:val="24"/>
        </w:rPr>
        <w:t>"</w:t>
      </w:r>
      <w:r w:rsidR="002D2CE1" w:rsidRPr="00243AC9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A35F8C" w:rsidRPr="00243AC9">
        <w:rPr>
          <w:rFonts w:ascii="Times New Roman" w:hAnsi="Times New Roman" w:cs="Times New Roman"/>
          <w:bCs/>
          <w:sz w:val="24"/>
          <w:szCs w:val="24"/>
        </w:rPr>
        <w:t xml:space="preserve">на сумму </w:t>
      </w:r>
      <w:r w:rsidR="00243AC9" w:rsidRPr="00243AC9">
        <w:rPr>
          <w:rFonts w:ascii="Times New Roman" w:hAnsi="Times New Roman" w:cs="Times New Roman"/>
          <w:bCs/>
          <w:sz w:val="24"/>
          <w:szCs w:val="24"/>
          <w:lang w:val="kk-KZ"/>
        </w:rPr>
        <w:t>6000000</w:t>
      </w:r>
      <w:r w:rsidR="002D2CE1" w:rsidRPr="0024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5F8C" w:rsidRPr="00243AC9">
        <w:rPr>
          <w:rFonts w:ascii="Times New Roman" w:hAnsi="Times New Roman" w:cs="Times New Roman"/>
          <w:bCs/>
          <w:sz w:val="24"/>
          <w:szCs w:val="24"/>
        </w:rPr>
        <w:t>(</w:t>
      </w:r>
      <w:r w:rsidR="00243AC9" w:rsidRPr="00243AC9">
        <w:rPr>
          <w:rFonts w:ascii="Times New Roman" w:hAnsi="Times New Roman" w:cs="Times New Roman"/>
          <w:bCs/>
          <w:sz w:val="24"/>
          <w:szCs w:val="24"/>
          <w:lang w:val="kk-KZ"/>
        </w:rPr>
        <w:t>шесть миллионов</w:t>
      </w:r>
      <w:r w:rsidR="00A35F8C" w:rsidRPr="00243AC9">
        <w:rPr>
          <w:rFonts w:ascii="Times New Roman" w:hAnsi="Times New Roman" w:cs="Times New Roman"/>
          <w:bCs/>
          <w:sz w:val="24"/>
          <w:szCs w:val="24"/>
        </w:rPr>
        <w:t xml:space="preserve">) тенге на основании главы </w:t>
      </w:r>
      <w:r w:rsidR="00521FAE" w:rsidRPr="00243AC9">
        <w:rPr>
          <w:rFonts w:ascii="Times New Roman" w:hAnsi="Times New Roman" w:cs="Times New Roman"/>
          <w:bCs/>
          <w:sz w:val="24"/>
          <w:szCs w:val="24"/>
        </w:rPr>
        <w:t>6</w:t>
      </w:r>
      <w:r w:rsidR="00A35F8C" w:rsidRPr="00243AC9">
        <w:rPr>
          <w:rFonts w:ascii="Times New Roman" w:hAnsi="Times New Roman" w:cs="Times New Roman"/>
          <w:bCs/>
          <w:sz w:val="24"/>
          <w:szCs w:val="24"/>
        </w:rPr>
        <w:t xml:space="preserve"> настоящих Правил</w:t>
      </w:r>
      <w:r w:rsidRPr="00243A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21FAE" w:rsidRPr="00243AC9" w:rsidRDefault="00521FAE" w:rsidP="00712B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397B" w:rsidRPr="00264934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>Председатель комиссии:</w:t>
      </w:r>
    </w:p>
    <w:p w:rsidR="00FB397B" w:rsidRPr="00264934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 xml:space="preserve">Главный врач                                                      </w:t>
      </w:r>
      <w:proofErr w:type="spellStart"/>
      <w:r w:rsidRPr="00264934">
        <w:rPr>
          <w:szCs w:val="24"/>
        </w:rPr>
        <w:t>_____________________Дуйсенбаева</w:t>
      </w:r>
      <w:proofErr w:type="spellEnd"/>
      <w:r w:rsidRPr="00264934">
        <w:rPr>
          <w:szCs w:val="24"/>
        </w:rPr>
        <w:t xml:space="preserve"> А. К.            </w:t>
      </w:r>
    </w:p>
    <w:p w:rsidR="00FB397B" w:rsidRPr="00264934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>Заместитель председателя комиссии:</w:t>
      </w:r>
    </w:p>
    <w:p w:rsidR="00FB397B" w:rsidRPr="00264934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 xml:space="preserve">заместитель главного врача </w:t>
      </w:r>
      <w:proofErr w:type="gramStart"/>
      <w:r w:rsidRPr="00264934">
        <w:rPr>
          <w:szCs w:val="24"/>
        </w:rPr>
        <w:t>по</w:t>
      </w:r>
      <w:proofErr w:type="gramEnd"/>
      <w:r w:rsidRPr="00264934">
        <w:rPr>
          <w:szCs w:val="24"/>
        </w:rPr>
        <w:t xml:space="preserve"> </w:t>
      </w:r>
    </w:p>
    <w:p w:rsidR="00FB397B" w:rsidRPr="00264934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 xml:space="preserve">организационно-методической </w:t>
      </w:r>
    </w:p>
    <w:p w:rsidR="00FB397B" w:rsidRPr="00264934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 xml:space="preserve">и эпидемической деятельности                           </w:t>
      </w:r>
      <w:proofErr w:type="spellStart"/>
      <w:r w:rsidRPr="00264934">
        <w:rPr>
          <w:szCs w:val="24"/>
        </w:rPr>
        <w:t>______________________Каспирова</w:t>
      </w:r>
      <w:proofErr w:type="spellEnd"/>
      <w:r w:rsidRPr="00264934">
        <w:rPr>
          <w:szCs w:val="24"/>
        </w:rPr>
        <w:t xml:space="preserve"> А. А</w:t>
      </w:r>
    </w:p>
    <w:p w:rsidR="00FB397B" w:rsidRPr="00264934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>Члены комиссии:</w:t>
      </w:r>
    </w:p>
    <w:p w:rsidR="00FB397B" w:rsidRPr="00264934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 xml:space="preserve">- заведующий диагностической </w:t>
      </w:r>
      <w:proofErr w:type="spellStart"/>
      <w:r w:rsidRPr="00264934">
        <w:rPr>
          <w:szCs w:val="24"/>
        </w:rPr>
        <w:t>лабораторией____________________Кульжанова</w:t>
      </w:r>
      <w:proofErr w:type="spellEnd"/>
      <w:r w:rsidRPr="00264934">
        <w:rPr>
          <w:szCs w:val="24"/>
        </w:rPr>
        <w:t xml:space="preserve"> Г. С.</w:t>
      </w:r>
    </w:p>
    <w:p w:rsidR="00FB397B" w:rsidRPr="00264934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>заведующий отделением</w:t>
      </w:r>
    </w:p>
    <w:p w:rsidR="00FB397B" w:rsidRPr="00264934" w:rsidRDefault="00FB397B" w:rsidP="00FB397B">
      <w:pPr>
        <w:pStyle w:val="a8"/>
        <w:rPr>
          <w:szCs w:val="24"/>
        </w:rPr>
      </w:pPr>
      <w:proofErr w:type="spellStart"/>
      <w:proofErr w:type="gramStart"/>
      <w:r w:rsidRPr="00264934">
        <w:rPr>
          <w:szCs w:val="24"/>
        </w:rPr>
        <w:t>лечебно-профилактикой</w:t>
      </w:r>
      <w:proofErr w:type="spellEnd"/>
      <w:proofErr w:type="gramEnd"/>
      <w:r w:rsidRPr="00264934">
        <w:rPr>
          <w:szCs w:val="24"/>
        </w:rPr>
        <w:t xml:space="preserve"> </w:t>
      </w:r>
    </w:p>
    <w:p w:rsidR="00FB397B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 xml:space="preserve">работы и диспансеризаций                                       </w:t>
      </w:r>
      <w:proofErr w:type="spellStart"/>
      <w:r w:rsidRPr="00264934">
        <w:rPr>
          <w:szCs w:val="24"/>
        </w:rPr>
        <w:t>___________________Жулумова</w:t>
      </w:r>
      <w:proofErr w:type="spellEnd"/>
      <w:r w:rsidRPr="00264934">
        <w:rPr>
          <w:szCs w:val="24"/>
        </w:rPr>
        <w:t xml:space="preserve"> Т. Ж.</w:t>
      </w:r>
    </w:p>
    <w:p w:rsidR="00FB397B" w:rsidRPr="00264934" w:rsidRDefault="00FB397B" w:rsidP="00FB397B">
      <w:pPr>
        <w:pStyle w:val="a8"/>
        <w:rPr>
          <w:szCs w:val="24"/>
        </w:rPr>
      </w:pPr>
    </w:p>
    <w:p w:rsidR="00FB397B" w:rsidRPr="00FB397B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 xml:space="preserve">- заведующий отделом профилактической </w:t>
      </w:r>
      <w:proofErr w:type="spellStart"/>
      <w:r w:rsidRPr="00264934">
        <w:rPr>
          <w:szCs w:val="24"/>
        </w:rPr>
        <w:t>работы_______________Жайлаубаева</w:t>
      </w:r>
      <w:proofErr w:type="spellEnd"/>
      <w:r w:rsidRPr="00264934">
        <w:rPr>
          <w:szCs w:val="24"/>
        </w:rPr>
        <w:t xml:space="preserve"> А. А.</w:t>
      </w:r>
    </w:p>
    <w:p w:rsidR="00FB397B" w:rsidRPr="00264934" w:rsidRDefault="00FB397B" w:rsidP="00FB397B">
      <w:pPr>
        <w:pStyle w:val="a8"/>
        <w:rPr>
          <w:szCs w:val="24"/>
        </w:rPr>
      </w:pPr>
    </w:p>
    <w:p w:rsidR="00FB397B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 xml:space="preserve">- юрист                                                                      </w:t>
      </w:r>
      <w:proofErr w:type="spellStart"/>
      <w:r w:rsidRPr="00264934">
        <w:rPr>
          <w:szCs w:val="24"/>
        </w:rPr>
        <w:t>_____________________Сейдалина</w:t>
      </w:r>
      <w:proofErr w:type="spellEnd"/>
      <w:r w:rsidRPr="00264934">
        <w:rPr>
          <w:szCs w:val="24"/>
        </w:rPr>
        <w:t xml:space="preserve"> Б. К.</w:t>
      </w:r>
    </w:p>
    <w:p w:rsidR="00FB397B" w:rsidRPr="00264934" w:rsidRDefault="00FB397B" w:rsidP="00FB397B">
      <w:pPr>
        <w:pStyle w:val="a8"/>
        <w:rPr>
          <w:szCs w:val="24"/>
        </w:rPr>
      </w:pPr>
    </w:p>
    <w:p w:rsidR="00FB397B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 xml:space="preserve">- старшая медсестра                                          </w:t>
      </w:r>
      <w:proofErr w:type="spellStart"/>
      <w:r w:rsidRPr="00264934">
        <w:rPr>
          <w:szCs w:val="24"/>
        </w:rPr>
        <w:t>____________________Сапаргалиева</w:t>
      </w:r>
      <w:proofErr w:type="spellEnd"/>
      <w:r w:rsidRPr="00264934">
        <w:rPr>
          <w:szCs w:val="24"/>
        </w:rPr>
        <w:t xml:space="preserve"> К. Ж.</w:t>
      </w:r>
    </w:p>
    <w:p w:rsidR="00FB397B" w:rsidRPr="00264934" w:rsidRDefault="00FB397B" w:rsidP="00FB397B">
      <w:pPr>
        <w:pStyle w:val="a8"/>
        <w:rPr>
          <w:szCs w:val="24"/>
        </w:rPr>
      </w:pPr>
    </w:p>
    <w:p w:rsidR="00FB397B" w:rsidRPr="00264934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>Секретарь:</w:t>
      </w:r>
    </w:p>
    <w:p w:rsidR="00FB397B" w:rsidRPr="00264934" w:rsidRDefault="00FB397B" w:rsidP="00FB397B">
      <w:pPr>
        <w:pStyle w:val="a8"/>
        <w:rPr>
          <w:szCs w:val="24"/>
        </w:rPr>
      </w:pPr>
      <w:r w:rsidRPr="00264934">
        <w:rPr>
          <w:szCs w:val="24"/>
        </w:rPr>
        <w:t xml:space="preserve">- специалист по государственным </w:t>
      </w:r>
      <w:proofErr w:type="spellStart"/>
      <w:r w:rsidRPr="00264934">
        <w:rPr>
          <w:szCs w:val="24"/>
        </w:rPr>
        <w:t>закупкам_____________________Толубаев</w:t>
      </w:r>
      <w:proofErr w:type="spellEnd"/>
      <w:r w:rsidRPr="00264934">
        <w:rPr>
          <w:szCs w:val="24"/>
        </w:rPr>
        <w:t xml:space="preserve"> Н. Б.</w:t>
      </w:r>
    </w:p>
    <w:p w:rsidR="00A40B63" w:rsidRPr="00243AC9" w:rsidRDefault="00AA1E44" w:rsidP="00FA74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3AC9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sectPr w:rsidR="00A40B63" w:rsidRPr="00243AC9" w:rsidSect="001273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01A"/>
    <w:multiLevelType w:val="hybridMultilevel"/>
    <w:tmpl w:val="CCE2B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028A8"/>
    <w:multiLevelType w:val="hybridMultilevel"/>
    <w:tmpl w:val="2886F82E"/>
    <w:lvl w:ilvl="0" w:tplc="2A5208E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BF3634"/>
    <w:multiLevelType w:val="hybridMultilevel"/>
    <w:tmpl w:val="907EC9FE"/>
    <w:lvl w:ilvl="0" w:tplc="BFBC15B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D72CE"/>
    <w:multiLevelType w:val="hybridMultilevel"/>
    <w:tmpl w:val="1FAC8832"/>
    <w:lvl w:ilvl="0" w:tplc="4D8A0F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16BF3"/>
    <w:multiLevelType w:val="hybridMultilevel"/>
    <w:tmpl w:val="BDD07A62"/>
    <w:lvl w:ilvl="0" w:tplc="6B3A1CE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124F2"/>
    <w:multiLevelType w:val="hybridMultilevel"/>
    <w:tmpl w:val="2B6C5046"/>
    <w:lvl w:ilvl="0" w:tplc="8FF8922C">
      <w:start w:val="3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568A6"/>
    <w:multiLevelType w:val="hybridMultilevel"/>
    <w:tmpl w:val="D074B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1720E"/>
    <w:multiLevelType w:val="hybridMultilevel"/>
    <w:tmpl w:val="D074B3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2BA0"/>
    <w:rsid w:val="00001BDE"/>
    <w:rsid w:val="000059AF"/>
    <w:rsid w:val="000120EA"/>
    <w:rsid w:val="000162EE"/>
    <w:rsid w:val="00045375"/>
    <w:rsid w:val="00080A35"/>
    <w:rsid w:val="00083169"/>
    <w:rsid w:val="00083973"/>
    <w:rsid w:val="00094CCA"/>
    <w:rsid w:val="00095F51"/>
    <w:rsid w:val="000A0F28"/>
    <w:rsid w:val="000A3148"/>
    <w:rsid w:val="000B3BAB"/>
    <w:rsid w:val="000F0805"/>
    <w:rsid w:val="0012382D"/>
    <w:rsid w:val="001273F5"/>
    <w:rsid w:val="00151D15"/>
    <w:rsid w:val="00161061"/>
    <w:rsid w:val="00175120"/>
    <w:rsid w:val="001760A0"/>
    <w:rsid w:val="001A32D1"/>
    <w:rsid w:val="001A623A"/>
    <w:rsid w:val="001C4D8E"/>
    <w:rsid w:val="001F2DEE"/>
    <w:rsid w:val="001F453F"/>
    <w:rsid w:val="001F6DD5"/>
    <w:rsid w:val="00215C08"/>
    <w:rsid w:val="002352A5"/>
    <w:rsid w:val="00243AC9"/>
    <w:rsid w:val="0025401D"/>
    <w:rsid w:val="0026071C"/>
    <w:rsid w:val="00260C03"/>
    <w:rsid w:val="002950DC"/>
    <w:rsid w:val="002A13A9"/>
    <w:rsid w:val="002A5F86"/>
    <w:rsid w:val="002C00C1"/>
    <w:rsid w:val="002D2CE1"/>
    <w:rsid w:val="002D762C"/>
    <w:rsid w:val="00311BAC"/>
    <w:rsid w:val="003168A5"/>
    <w:rsid w:val="00316A85"/>
    <w:rsid w:val="00317E73"/>
    <w:rsid w:val="00320585"/>
    <w:rsid w:val="00371A98"/>
    <w:rsid w:val="003B119C"/>
    <w:rsid w:val="003B2149"/>
    <w:rsid w:val="003E6582"/>
    <w:rsid w:val="003E7910"/>
    <w:rsid w:val="003F705C"/>
    <w:rsid w:val="00407DF8"/>
    <w:rsid w:val="00423E90"/>
    <w:rsid w:val="00427031"/>
    <w:rsid w:val="004342F2"/>
    <w:rsid w:val="004372C9"/>
    <w:rsid w:val="00450427"/>
    <w:rsid w:val="0045327A"/>
    <w:rsid w:val="00456B6D"/>
    <w:rsid w:val="00463E42"/>
    <w:rsid w:val="00491D24"/>
    <w:rsid w:val="004968B5"/>
    <w:rsid w:val="004A2346"/>
    <w:rsid w:val="004A4348"/>
    <w:rsid w:val="004B1743"/>
    <w:rsid w:val="004B5654"/>
    <w:rsid w:val="004B5874"/>
    <w:rsid w:val="004F71CB"/>
    <w:rsid w:val="005168D6"/>
    <w:rsid w:val="00521FAE"/>
    <w:rsid w:val="005221C6"/>
    <w:rsid w:val="00564BED"/>
    <w:rsid w:val="00565F12"/>
    <w:rsid w:val="00577DB4"/>
    <w:rsid w:val="0058284D"/>
    <w:rsid w:val="0059364F"/>
    <w:rsid w:val="00593F2F"/>
    <w:rsid w:val="005962F8"/>
    <w:rsid w:val="005A5462"/>
    <w:rsid w:val="005B49D8"/>
    <w:rsid w:val="005C5809"/>
    <w:rsid w:val="005C6C6A"/>
    <w:rsid w:val="0064763E"/>
    <w:rsid w:val="00691273"/>
    <w:rsid w:val="006B4991"/>
    <w:rsid w:val="006E1EEC"/>
    <w:rsid w:val="006E434B"/>
    <w:rsid w:val="006E630D"/>
    <w:rsid w:val="006F4E9E"/>
    <w:rsid w:val="00702FAC"/>
    <w:rsid w:val="00712BA0"/>
    <w:rsid w:val="00790894"/>
    <w:rsid w:val="007A0E4F"/>
    <w:rsid w:val="007D708D"/>
    <w:rsid w:val="007E6CD0"/>
    <w:rsid w:val="00806B0A"/>
    <w:rsid w:val="0084429B"/>
    <w:rsid w:val="0085062B"/>
    <w:rsid w:val="00852162"/>
    <w:rsid w:val="00891308"/>
    <w:rsid w:val="008A4382"/>
    <w:rsid w:val="008B263B"/>
    <w:rsid w:val="008C1B23"/>
    <w:rsid w:val="008C2BB7"/>
    <w:rsid w:val="008F3FBD"/>
    <w:rsid w:val="009028F4"/>
    <w:rsid w:val="00921742"/>
    <w:rsid w:val="009237C6"/>
    <w:rsid w:val="00923E5A"/>
    <w:rsid w:val="00924A87"/>
    <w:rsid w:val="00925337"/>
    <w:rsid w:val="009806A3"/>
    <w:rsid w:val="00984BB3"/>
    <w:rsid w:val="0099477F"/>
    <w:rsid w:val="00997F6B"/>
    <w:rsid w:val="009A5FD8"/>
    <w:rsid w:val="00A26CD6"/>
    <w:rsid w:val="00A35F8C"/>
    <w:rsid w:val="00A40B63"/>
    <w:rsid w:val="00A5605C"/>
    <w:rsid w:val="00A746FA"/>
    <w:rsid w:val="00AA1E44"/>
    <w:rsid w:val="00B02667"/>
    <w:rsid w:val="00B03E6F"/>
    <w:rsid w:val="00B154CD"/>
    <w:rsid w:val="00B374E3"/>
    <w:rsid w:val="00B53C3E"/>
    <w:rsid w:val="00B5650C"/>
    <w:rsid w:val="00B75868"/>
    <w:rsid w:val="00B90A6B"/>
    <w:rsid w:val="00BA6A18"/>
    <w:rsid w:val="00BC5E7A"/>
    <w:rsid w:val="00BE5AFC"/>
    <w:rsid w:val="00BF699F"/>
    <w:rsid w:val="00C414C3"/>
    <w:rsid w:val="00C42A9D"/>
    <w:rsid w:val="00C56A6B"/>
    <w:rsid w:val="00C65BDA"/>
    <w:rsid w:val="00CE0E5B"/>
    <w:rsid w:val="00CE1160"/>
    <w:rsid w:val="00D7563E"/>
    <w:rsid w:val="00D8375B"/>
    <w:rsid w:val="00DF6AC1"/>
    <w:rsid w:val="00E01286"/>
    <w:rsid w:val="00E031A4"/>
    <w:rsid w:val="00E13E5B"/>
    <w:rsid w:val="00E31AB2"/>
    <w:rsid w:val="00E4691B"/>
    <w:rsid w:val="00E47FEA"/>
    <w:rsid w:val="00E70000"/>
    <w:rsid w:val="00E746E0"/>
    <w:rsid w:val="00E81D3E"/>
    <w:rsid w:val="00EB15F2"/>
    <w:rsid w:val="00EB79A5"/>
    <w:rsid w:val="00EB7AFC"/>
    <w:rsid w:val="00EF2412"/>
    <w:rsid w:val="00F33378"/>
    <w:rsid w:val="00F45CB7"/>
    <w:rsid w:val="00F614AD"/>
    <w:rsid w:val="00F706C6"/>
    <w:rsid w:val="00F8375D"/>
    <w:rsid w:val="00F9307D"/>
    <w:rsid w:val="00FA2F91"/>
    <w:rsid w:val="00FA74E8"/>
    <w:rsid w:val="00FB397B"/>
    <w:rsid w:val="00FD3FB9"/>
    <w:rsid w:val="00FD4E35"/>
    <w:rsid w:val="00FD59F4"/>
    <w:rsid w:val="00FD7506"/>
    <w:rsid w:val="00FD7BEF"/>
    <w:rsid w:val="00FE4636"/>
    <w:rsid w:val="00FE7259"/>
    <w:rsid w:val="00FF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2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1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7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1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BA0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712B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84429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E4691B"/>
    <w:pPr>
      <w:ind w:left="720"/>
      <w:contextualSpacing/>
    </w:p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B90A6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2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1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BA0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712B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 Spacing"/>
    <w:uiPriority w:val="1"/>
    <w:qFormat/>
    <w:rsid w:val="0084429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E46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8D68-E3B4-422E-9446-FA03F888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User</cp:lastModifiedBy>
  <cp:revision>4</cp:revision>
  <cp:lastPrinted>2024-03-01T08:55:00Z</cp:lastPrinted>
  <dcterms:created xsi:type="dcterms:W3CDTF">2024-03-01T08:53:00Z</dcterms:created>
  <dcterms:modified xsi:type="dcterms:W3CDTF">2024-03-01T10:11:00Z</dcterms:modified>
</cp:coreProperties>
</file>